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D2" w:rsidRDefault="009A65D2" w:rsidP="009A65D2">
      <w:pPr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附件2：</w:t>
      </w:r>
    </w:p>
    <w:p w:rsidR="009A65D2" w:rsidRDefault="009A65D2" w:rsidP="009A65D2">
      <w:pPr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7年下半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年网络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直播讲座日程安排</w:t>
      </w:r>
    </w:p>
    <w:p w:rsidR="009A65D2" w:rsidRDefault="009A65D2" w:rsidP="009A65D2">
      <w:pPr>
        <w:jc w:val="center"/>
        <w:rPr>
          <w:rFonts w:ascii="宋体" w:hAnsi="宋体"/>
          <w:b/>
          <w:bCs/>
        </w:rPr>
      </w:pPr>
    </w:p>
    <w:p w:rsidR="009A65D2" w:rsidRDefault="009A65D2" w:rsidP="009A65D2">
      <w:pPr>
        <w:rPr>
          <w:rFonts w:ascii="楷体" w:eastAsia="楷体" w:hAnsi="楷体" w:cs="宋体" w:hint="eastAsia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240"/>
        <w:gridCol w:w="1535"/>
        <w:gridCol w:w="2689"/>
      </w:tblGrid>
      <w:tr w:rsidR="009A65D2" w:rsidTr="0094326F">
        <w:trPr>
          <w:trHeight w:val="330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讲座时间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</w:t>
            </w:r>
            <w:proofErr w:type="gramStart"/>
            <w:r>
              <w:rPr>
                <w:rFonts w:ascii="宋体" w:hAnsi="宋体" w:hint="eastAsia"/>
                <w:color w:val="000000"/>
              </w:rPr>
              <w:t>名师谈教学</w:t>
            </w:r>
            <w:proofErr w:type="gramEnd"/>
            <w:r>
              <w:rPr>
                <w:rFonts w:ascii="宋体" w:hAnsi="宋体" w:hint="eastAsia"/>
                <w:color w:val="000000"/>
              </w:rPr>
              <w:t>——高校教师的职业与事业追求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10月9日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张静（河北北方学院）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高校“双一流建设”的教育计量学思考 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10月12日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蒋国华（中国教育科学研究院）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新技术下的智慧教室建设与应用实践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10月16日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李芳（对外经贸大学）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课程重组 产教融合 流程重造：应用型大学转型三要素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10月17日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甘德安（江汉</w:t>
            </w:r>
            <w:r>
              <w:rPr>
                <w:rFonts w:ascii="宋体" w:hAnsi="宋体"/>
                <w:color w:val="000000"/>
              </w:rPr>
              <w:t>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以学生为中心的课程建设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10月18日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李丹青（中国</w:t>
            </w:r>
            <w:r>
              <w:rPr>
                <w:rFonts w:ascii="宋体" w:hAnsi="宋体"/>
                <w:color w:val="000000"/>
              </w:rPr>
              <w:t>计量学院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咽喉保健 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10月19日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闫燕（北京</w:t>
            </w:r>
            <w:r>
              <w:rPr>
                <w:rFonts w:ascii="宋体" w:hAnsi="宋体"/>
                <w:color w:val="000000"/>
              </w:rPr>
              <w:t>大学第三医院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高校课堂教学成效的提升策略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10月23日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赵丽琴（北京</w:t>
            </w:r>
            <w:r>
              <w:rPr>
                <w:rFonts w:ascii="宋体" w:hAnsi="宋体"/>
                <w:color w:val="000000"/>
              </w:rPr>
              <w:t>工业大学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金砖国家与中国崛起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10月24日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林宏宇（华侨大学）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英国教育改革与发展对国内高校教育的借鉴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10月25日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王璐（北京</w:t>
            </w:r>
            <w:r>
              <w:rPr>
                <w:rFonts w:ascii="宋体" w:hAnsi="宋体"/>
                <w:color w:val="000000"/>
              </w:rPr>
              <w:t>师范大学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中国精准脱贫攻坚战的现状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10月26日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杜晓山（中国社会科学院）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手把手带你一起玩MOOC——如何设计、建设和应用在线开放课程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10月30日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</w:t>
            </w:r>
            <w:proofErr w:type="gramStart"/>
            <w:r>
              <w:rPr>
                <w:rFonts w:ascii="宋体" w:hAnsi="宋体" w:hint="eastAsia"/>
                <w:color w:val="000000"/>
              </w:rPr>
              <w:t>洱岽</w:t>
            </w:r>
            <w:proofErr w:type="gramEnd"/>
            <w:r>
              <w:rPr>
                <w:rFonts w:ascii="宋体" w:hAnsi="宋体" w:hint="eastAsia"/>
                <w:color w:val="000000"/>
              </w:rPr>
              <w:t>（华北电力大学）</w:t>
            </w:r>
          </w:p>
        </w:tc>
      </w:tr>
      <w:tr w:rsidR="009A65D2" w:rsidTr="0094326F">
        <w:trPr>
          <w:trHeight w:val="674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教师角色认知与学生学习理解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10月31日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fldChar w:fldCharType="begin"/>
            </w:r>
            <w:r>
              <w:rPr>
                <w:rFonts w:ascii="宋体" w:hAnsi="宋体"/>
                <w:color w:val="000000"/>
              </w:rPr>
              <w:instrText xml:space="preserve"> LINK Excel.Sheet.12 "C:\\Users\\a\\Desktop\\zc2017下半年课程计划.xlsx" "Sheet1!R9C4" \a \f 5 \h  \* MERGEFORMAT </w:instrText>
            </w:r>
            <w:r>
              <w:rPr>
                <w:rFonts w:ascii="宋体" w:hAnsi="宋体"/>
                <w:color w:val="000000"/>
              </w:rPr>
              <w:fldChar w:fldCharType="separate"/>
            </w:r>
            <w:proofErr w:type="gramStart"/>
            <w:r>
              <w:rPr>
                <w:rFonts w:ascii="宋体" w:hAnsi="宋体" w:hint="eastAsia"/>
                <w:color w:val="000000"/>
              </w:rPr>
              <w:t>李赛强</w:t>
            </w:r>
            <w:proofErr w:type="gramEnd"/>
            <w:r>
              <w:rPr>
                <w:rFonts w:ascii="宋体" w:hAnsi="宋体" w:hint="eastAsia"/>
                <w:color w:val="000000"/>
              </w:rPr>
              <w:t>（山东大学）</w:t>
            </w:r>
            <w:r>
              <w:rPr>
                <w:rFonts w:ascii="宋体" w:hAnsi="宋体"/>
                <w:color w:val="000000"/>
              </w:rPr>
              <w:fldChar w:fldCharType="end"/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网络时代新闻记者的职责与素质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张征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中国</w:t>
            </w:r>
            <w:r>
              <w:rPr>
                <w:rFonts w:ascii="宋体" w:hAnsi="宋体"/>
                <w:color w:val="000000"/>
              </w:rPr>
              <w:t>人民大学）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走进高原深处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徐凤翔（中国林业科学研究院）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工作家庭和谐共处——大学女教师的发展之路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11月6日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赵玉芳（西南大学）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16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传统文化与当代生活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11月7日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刘晔原（中国</w:t>
            </w:r>
            <w:r>
              <w:rPr>
                <w:rFonts w:ascii="宋体" w:hAnsi="宋体"/>
                <w:color w:val="000000"/>
              </w:rPr>
              <w:t>传媒大学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从</w:t>
            </w:r>
            <w:r>
              <w:rPr>
                <w:rFonts w:ascii="宋体" w:hAnsi="宋体"/>
                <w:color w:val="000000"/>
              </w:rPr>
              <w:t>专业知识到视觉素养</w:t>
            </w:r>
            <w:r>
              <w:rPr>
                <w:rFonts w:ascii="宋体" w:hAnsi="宋体" w:hint="eastAsia"/>
                <w:color w:val="000000"/>
              </w:rPr>
              <w:t>——新闻</w:t>
            </w:r>
            <w:r>
              <w:rPr>
                <w:rFonts w:ascii="宋体" w:hAnsi="宋体"/>
                <w:color w:val="000000"/>
              </w:rPr>
              <w:t>摄影的授课经验分享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11月8日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梁君健（清华</w:t>
            </w:r>
            <w:r>
              <w:rPr>
                <w:rFonts w:ascii="宋体" w:hAnsi="宋体"/>
                <w:color w:val="000000"/>
              </w:rPr>
              <w:t>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中国教育改革与发展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11月9日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张力（原教育部教研中心）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新时期新规定新发展——高校学生管理制度的改革与创新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11月14日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沈亚平（南开大学）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知识共享——进击的互联网+教育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11月15日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孟克（百度）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现代农业科技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11月16日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郝晋民（中国</w:t>
            </w:r>
            <w:r>
              <w:rPr>
                <w:rFonts w:ascii="宋体" w:hAnsi="宋体"/>
                <w:color w:val="000000"/>
              </w:rPr>
              <w:t>农业大学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若为人师，享受教学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11月20日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施大宁（南京航空航天大学）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如何提升高校教师创新创业教育能力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11月21日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谷贤林</w:t>
            </w:r>
            <w:proofErr w:type="gramEnd"/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北京师范</w:t>
            </w:r>
            <w:r>
              <w:rPr>
                <w:rFonts w:ascii="宋体" w:hAnsi="宋体"/>
                <w:color w:val="000000"/>
              </w:rPr>
              <w:t>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未来大学的创新——生本教育与组合学分制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11月22日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丁晓良（北京工业</w:t>
            </w:r>
            <w:r>
              <w:rPr>
                <w:rFonts w:ascii="宋体" w:hAnsi="宋体"/>
                <w:color w:val="000000"/>
              </w:rPr>
              <w:t>大学耿丹学院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25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葡萄酒文化与鉴赏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11月23日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马慧勤（中国</w:t>
            </w:r>
            <w:r>
              <w:rPr>
                <w:rFonts w:ascii="宋体" w:hAnsi="宋体"/>
                <w:color w:val="000000"/>
              </w:rPr>
              <w:t>农业大学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</w:t>
            </w:r>
            <w:r>
              <w:rPr>
                <w:rFonts w:ascii="宋体" w:hAnsi="宋体"/>
                <w:color w:val="000000"/>
              </w:rPr>
              <w:t>过程</w:t>
            </w:r>
            <w:r>
              <w:rPr>
                <w:rFonts w:ascii="宋体" w:hAnsi="宋体" w:hint="eastAsia"/>
                <w:color w:val="000000"/>
              </w:rPr>
              <w:t>系统</w:t>
            </w:r>
            <w:r>
              <w:rPr>
                <w:rFonts w:ascii="宋体" w:hAnsi="宋体"/>
                <w:color w:val="000000"/>
              </w:rPr>
              <w:t>化课程开发</w:t>
            </w:r>
            <w:r>
              <w:rPr>
                <w:rFonts w:ascii="宋体" w:hAnsi="宋体" w:hint="eastAsia"/>
                <w:color w:val="000000"/>
              </w:rPr>
              <w:t>范式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11月27日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闫智勇（北京</w:t>
            </w:r>
            <w:r>
              <w:rPr>
                <w:rFonts w:ascii="宋体" w:hAnsi="宋体"/>
                <w:color w:val="000000"/>
              </w:rPr>
              <w:t>农业职业学院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27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中国地方高校发展的杀手锏:战略发展规划的新进展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11月28日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洪成文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北京</w:t>
            </w:r>
            <w:r>
              <w:rPr>
                <w:rFonts w:ascii="宋体" w:hAnsi="宋体"/>
                <w:color w:val="000000"/>
              </w:rPr>
              <w:t>师范大学）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28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读书</w:t>
            </w:r>
            <w:r>
              <w:rPr>
                <w:rFonts w:ascii="宋体" w:hAnsi="宋体"/>
                <w:color w:val="000000"/>
              </w:rPr>
              <w:t>与生命的成长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11月29日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甘德安（江汉</w:t>
            </w:r>
            <w:r>
              <w:rPr>
                <w:rFonts w:ascii="宋体" w:hAnsi="宋体"/>
                <w:color w:val="000000"/>
              </w:rPr>
              <w:t>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29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比较文学对中国文学分期的刷新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11月30日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高旭东（中国</w:t>
            </w:r>
            <w:r>
              <w:rPr>
                <w:rFonts w:ascii="宋体" w:hAnsi="宋体"/>
                <w:color w:val="000000"/>
              </w:rPr>
              <w:t>人民大学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教师德法修为与教学危机管理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12月4日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冯瑞刚（中央司法警官学院）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大容量快速交通技术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12月7日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张星臣（北京</w:t>
            </w:r>
            <w:r>
              <w:rPr>
                <w:rFonts w:ascii="宋体" w:hAnsi="宋体"/>
                <w:color w:val="000000"/>
              </w:rPr>
              <w:t>交通大学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32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大数据视角下的教学范式创新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12月12日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周华丽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北京</w:t>
            </w:r>
            <w:r>
              <w:rPr>
                <w:rFonts w:ascii="宋体" w:hAnsi="宋体"/>
                <w:color w:val="000000"/>
              </w:rPr>
              <w:t>联合大学）</w:t>
            </w:r>
          </w:p>
        </w:tc>
      </w:tr>
      <w:tr w:rsidR="009A65D2" w:rsidTr="0094326F">
        <w:trPr>
          <w:trHeight w:val="645"/>
          <w:jc w:val="center"/>
        </w:trPr>
        <w:tc>
          <w:tcPr>
            <w:tcW w:w="831" w:type="dxa"/>
            <w:vAlign w:val="center"/>
          </w:tcPr>
          <w:p w:rsidR="009A65D2" w:rsidRDefault="009A65D2" w:rsidP="0094326F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  <w:tc>
          <w:tcPr>
            <w:tcW w:w="3240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食品中的农药残留问题</w:t>
            </w:r>
          </w:p>
        </w:tc>
        <w:tc>
          <w:tcPr>
            <w:tcW w:w="1535" w:type="dxa"/>
            <w:vAlign w:val="center"/>
          </w:tcPr>
          <w:p w:rsidR="009A65D2" w:rsidRDefault="009A65D2" w:rsidP="009432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12月21日</w:t>
            </w:r>
          </w:p>
        </w:tc>
        <w:tc>
          <w:tcPr>
            <w:tcW w:w="2689" w:type="dxa"/>
            <w:vAlign w:val="center"/>
          </w:tcPr>
          <w:p w:rsidR="009A65D2" w:rsidRDefault="009A65D2" w:rsidP="0094326F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张红艳（中国农业</w:t>
            </w:r>
            <w:r>
              <w:rPr>
                <w:rFonts w:ascii="宋体" w:hAnsi="宋体"/>
                <w:color w:val="000000"/>
              </w:rPr>
              <w:t>大学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</w:tbl>
    <w:p w:rsidR="009A65D2" w:rsidRDefault="009A65D2" w:rsidP="009A65D2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宋体" w:hAnsi="宋体"/>
          <w:b/>
          <w:color w:val="000000"/>
          <w:sz w:val="32"/>
        </w:rPr>
        <w:sectPr w:rsidR="009A65D2" w:rsidSect="00AD543F">
          <w:pgSz w:w="11906" w:h="16838"/>
          <w:pgMar w:top="1247" w:right="1418" w:bottom="1247" w:left="1418" w:header="851" w:footer="992" w:gutter="0"/>
          <w:cols w:space="720"/>
          <w:docGrid w:type="lines" w:linePitch="319"/>
        </w:sectPr>
      </w:pPr>
    </w:p>
    <w:p w:rsidR="00CB4CD1" w:rsidRPr="009A65D2" w:rsidRDefault="00CB4CD1">
      <w:bookmarkStart w:id="0" w:name="_GoBack"/>
      <w:bookmarkEnd w:id="0"/>
    </w:p>
    <w:sectPr w:rsidR="00CB4CD1" w:rsidRPr="009A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D2"/>
    <w:rsid w:val="009A65D2"/>
    <w:rsid w:val="00C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D2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D2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2017-09-26T01:54:00Z</dcterms:created>
  <dcterms:modified xsi:type="dcterms:W3CDTF">2017-09-26T01:54:00Z</dcterms:modified>
</cp:coreProperties>
</file>